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ребования </w:t>
      </w:r>
      <w:hyperlink r:id="rId5" w:tooltip="Действующие Правила дорожного движения" w:history="1">
        <w:r w:rsidRPr="00D767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 дорожного движения</w:t>
        </w:r>
      </w:hyperlink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 перевозку детей только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 На другие транспортные средства распространяется общее требование - обеспечить безопасность при перевозке.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детские </w:t>
      </w:r>
      <w:proofErr w:type="spell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системы должны быть сертифицированы и соответствовать требованиям правил ЕЭК ООН № 44-04 "Единообразные предписания, касающиеся официального утверждения удерживающих устрой</w:t>
      </w:r>
      <w:proofErr w:type="gram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детей, находящихся в механических транспортных средствах ("детские удерживающие системы"). Исключены из ПДД "иные средства" - таким </w:t>
      </w:r>
      <w:proofErr w:type="gram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запрет попадают любые </w:t>
      </w:r>
      <w:proofErr w:type="spell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соответствующие данному стандарту, в том числе и каркасные </w:t>
      </w:r>
      <w:proofErr w:type="spell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имеющие соответствующей маркировки.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новым Правилам перевозки детей с 12 июля 2017 года есть разделение на две возрастные категории:</w:t>
      </w:r>
    </w:p>
    <w:p w:rsidR="00D767D1" w:rsidRPr="00D767D1" w:rsidRDefault="00D767D1" w:rsidP="00C758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 7 лет;</w:t>
      </w:r>
    </w:p>
    <w:p w:rsidR="00D767D1" w:rsidRPr="00D767D1" w:rsidRDefault="00D767D1" w:rsidP="00C758B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до 12 лет.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соответствовать возрасту и весу ребенка - такая информация сдержится в инструкции. Перевозка грудного ребенка в </w:t>
      </w:r>
      <w:proofErr w:type="gramStart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кресле</w:t>
      </w:r>
      <w:proofErr w:type="gramEnd"/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предназначенном для детей весом от 9 кг будет являться нарушением с соответствующим штрафом.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будет и неверно установленное удерживающее устройство. Особое внимание следует уделить установке на переднем сиденье автомобиля.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перевозить детей до 12 лет на заднем сиденье мотоцикла и в кузове грузовых автомобилей с бортовой платформой.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Перевозка детей до 7 лет</w:t>
      </w:r>
    </w:p>
    <w:p w:rsidR="0049039F" w:rsidRPr="00D767D1" w:rsidRDefault="00D767D1" w:rsidP="00C7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D1">
        <w:rPr>
          <w:rStyle w:val="a5"/>
          <w:rFonts w:ascii="Times New Roman" w:hAnsi="Times New Roman" w:cs="Times New Roman"/>
          <w:sz w:val="28"/>
          <w:szCs w:val="28"/>
        </w:rPr>
        <w:t>На заднем, на переднем сиденье, в кабине грузового автомобиля</w:t>
      </w:r>
      <w:r w:rsidRPr="00D767D1">
        <w:rPr>
          <w:rFonts w:ascii="Times New Roman" w:hAnsi="Times New Roman" w:cs="Times New Roman"/>
          <w:sz w:val="28"/>
          <w:szCs w:val="28"/>
        </w:rPr>
        <w:t xml:space="preserve"> - обязательно использование детского удерживающего устройства.</w:t>
      </w:r>
    </w:p>
    <w:p w:rsidR="00D767D1" w:rsidRPr="00D767D1" w:rsidRDefault="00D767D1" w:rsidP="00C758B4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7D1">
        <w:rPr>
          <w:sz w:val="28"/>
          <w:szCs w:val="28"/>
        </w:rPr>
        <w:t>Перевозка детей от 7 до 12 лет</w:t>
      </w:r>
    </w:p>
    <w:p w:rsidR="00D767D1" w:rsidRPr="00D767D1" w:rsidRDefault="00D767D1" w:rsidP="00C758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7D1">
        <w:rPr>
          <w:sz w:val="28"/>
          <w:szCs w:val="28"/>
        </w:rPr>
        <w:t xml:space="preserve">Детей, которым </w:t>
      </w:r>
      <w:proofErr w:type="gramStart"/>
      <w:r w:rsidRPr="00D767D1">
        <w:rPr>
          <w:sz w:val="28"/>
          <w:szCs w:val="28"/>
        </w:rPr>
        <w:t>исполнилось 7 лет допускается</w:t>
      </w:r>
      <w:proofErr w:type="gramEnd"/>
      <w:r w:rsidRPr="00D767D1">
        <w:rPr>
          <w:sz w:val="28"/>
          <w:szCs w:val="28"/>
        </w:rPr>
        <w:t xml:space="preserve"> перевозить на заднем сиденье легкового автомобиля и в кабине грузового без использования </w:t>
      </w:r>
      <w:proofErr w:type="spellStart"/>
      <w:r w:rsidRPr="00D767D1">
        <w:rPr>
          <w:sz w:val="28"/>
          <w:szCs w:val="28"/>
        </w:rPr>
        <w:t>автокресел</w:t>
      </w:r>
      <w:proofErr w:type="spellEnd"/>
      <w:r w:rsidRPr="00D767D1">
        <w:rPr>
          <w:sz w:val="28"/>
          <w:szCs w:val="28"/>
        </w:rPr>
        <w:t xml:space="preserve"> и каких либо иных средств. Достаточно их пристегнуть штатным ремнем безопасности.</w:t>
      </w:r>
    </w:p>
    <w:p w:rsidR="00D767D1" w:rsidRPr="00D767D1" w:rsidRDefault="00D767D1" w:rsidP="00C758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7D1">
        <w:rPr>
          <w:sz w:val="28"/>
          <w:szCs w:val="28"/>
        </w:rPr>
        <w:t xml:space="preserve">На переднем сиденье легкового автомобиля обязательно использование </w:t>
      </w:r>
      <w:proofErr w:type="spellStart"/>
      <w:r w:rsidRPr="00D767D1">
        <w:rPr>
          <w:sz w:val="28"/>
          <w:szCs w:val="28"/>
        </w:rPr>
        <w:t>автокресла</w:t>
      </w:r>
      <w:proofErr w:type="spellEnd"/>
      <w:r w:rsidRPr="00D767D1">
        <w:rPr>
          <w:sz w:val="28"/>
          <w:szCs w:val="28"/>
        </w:rPr>
        <w:t xml:space="preserve"> до достижения ребенком 12-ти летнего возраста.</w:t>
      </w:r>
    </w:p>
    <w:p w:rsidR="00D767D1" w:rsidRPr="00D767D1" w:rsidRDefault="00D767D1" w:rsidP="00C758B4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7D1">
        <w:rPr>
          <w:sz w:val="28"/>
          <w:szCs w:val="28"/>
        </w:rPr>
        <w:t>Перевозка детей после 12 лет</w:t>
      </w:r>
    </w:p>
    <w:p w:rsidR="00D767D1" w:rsidRPr="00D767D1" w:rsidRDefault="00D767D1" w:rsidP="00C758B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7D1">
        <w:rPr>
          <w:sz w:val="28"/>
          <w:szCs w:val="28"/>
        </w:rPr>
        <w:t xml:space="preserve">Согласно Правилам дорожного движения на детей, которым </w:t>
      </w:r>
      <w:proofErr w:type="gramStart"/>
      <w:r w:rsidRPr="00D767D1">
        <w:rPr>
          <w:sz w:val="28"/>
          <w:szCs w:val="28"/>
        </w:rPr>
        <w:t>исполнилось 12 лет распространяются</w:t>
      </w:r>
      <w:proofErr w:type="gramEnd"/>
      <w:r w:rsidRPr="00D767D1">
        <w:rPr>
          <w:sz w:val="28"/>
          <w:szCs w:val="28"/>
        </w:rPr>
        <w:t xml:space="preserve"> общие обязанности пассажиров, как и для взрослых людей.</w:t>
      </w:r>
    </w:p>
    <w:p w:rsidR="00D767D1" w:rsidRPr="00D767D1" w:rsidRDefault="00D767D1" w:rsidP="00C7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D1">
        <w:rPr>
          <w:rFonts w:ascii="Times New Roman" w:hAnsi="Times New Roman" w:cs="Times New Roman"/>
          <w:sz w:val="28"/>
          <w:szCs w:val="28"/>
        </w:rPr>
        <w:t xml:space="preserve">Нарушение требований к перевозке детей, установленных Правилами дорожного движения, - </w:t>
      </w:r>
      <w:r w:rsidRPr="00D767D1">
        <w:rPr>
          <w:rFonts w:ascii="Times New Roman" w:hAnsi="Times New Roman" w:cs="Times New Roman"/>
          <w:sz w:val="28"/>
          <w:szCs w:val="28"/>
        </w:rPr>
        <w:br/>
        <w:t xml:space="preserve">влечет наложение административного штрафа на водителя в размере трех </w:t>
      </w:r>
      <w:r w:rsidRPr="00D767D1">
        <w:rPr>
          <w:rFonts w:ascii="Times New Roman" w:hAnsi="Times New Roman" w:cs="Times New Roman"/>
          <w:sz w:val="28"/>
          <w:szCs w:val="28"/>
        </w:rPr>
        <w:lastRenderedPageBreak/>
        <w:t>тысяч рублей; на должностных лиц - двадцати пяти тысяч рублей; на юридических лиц - ста тысяч рублей.</w:t>
      </w:r>
    </w:p>
    <w:p w:rsidR="00D767D1" w:rsidRPr="00C758B4" w:rsidRDefault="00D767D1" w:rsidP="00C7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7D1">
        <w:rPr>
          <w:rFonts w:ascii="Times New Roman" w:hAnsi="Times New Roman" w:cs="Times New Roman"/>
          <w:sz w:val="28"/>
          <w:szCs w:val="28"/>
        </w:rPr>
        <w:t>Кроме того, информация о нарушении правил перевозки детей направляется инспекторам по делам несовершеннолетних и в случае повторного нарушения родители могут быть привлечены к ответственности за неисполнение родительских обязанностей и поставлены на профилактический учет в ПДН.</w:t>
      </w:r>
    </w:p>
    <w:sectPr w:rsidR="00D767D1" w:rsidRPr="00C758B4" w:rsidSect="00490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9102B"/>
    <w:multiLevelType w:val="multilevel"/>
    <w:tmpl w:val="081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7D1"/>
    <w:rsid w:val="0049039F"/>
    <w:rsid w:val="00826049"/>
    <w:rsid w:val="00C758B4"/>
    <w:rsid w:val="00D7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9F"/>
  </w:style>
  <w:style w:type="paragraph" w:styleId="2">
    <w:name w:val="heading 2"/>
    <w:basedOn w:val="a"/>
    <w:link w:val="20"/>
    <w:uiPriority w:val="9"/>
    <w:qFormat/>
    <w:rsid w:val="00D76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67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76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76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6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197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688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1541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50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2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4181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2223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6859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086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spdd.ru/index.php?option=com_k2&amp;view=item&amp;id=23:pravila-dorognogo-dvig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ГИТСиЗИ</dc:creator>
  <cp:keywords/>
  <dc:description/>
  <cp:lastModifiedBy>ГИТСиЗИ</cp:lastModifiedBy>
  <cp:revision>4</cp:revision>
  <dcterms:created xsi:type="dcterms:W3CDTF">2018-01-30T07:57:00Z</dcterms:created>
  <dcterms:modified xsi:type="dcterms:W3CDTF">2018-02-01T02:17:00Z</dcterms:modified>
</cp:coreProperties>
</file>